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ACF98" w14:textId="0C4AF6D4" w:rsidR="00197479" w:rsidRPr="000208D0" w:rsidRDefault="00197479" w:rsidP="000208D0">
      <w:pPr>
        <w:spacing w:after="0" w:line="240" w:lineRule="auto"/>
        <w:jc w:val="center"/>
        <w:rPr>
          <w:rFonts w:ascii="Bookman Old Style" w:hAnsi="Bookman Old Style"/>
          <w:b/>
          <w:bCs/>
          <w:sz w:val="22"/>
          <w:szCs w:val="22"/>
          <w:lang w:val="es-ES"/>
        </w:rPr>
      </w:pPr>
      <w:r w:rsidRPr="000208D0">
        <w:rPr>
          <w:rFonts w:ascii="Bookman Old Style" w:hAnsi="Bookman Old Style"/>
          <w:b/>
          <w:bCs/>
          <w:sz w:val="22"/>
          <w:szCs w:val="22"/>
          <w:lang w:val="es-ES"/>
        </w:rPr>
        <w:t>«Permanecer junto al que sufre»: La respuesta pastoral a un mes del terremoto</w:t>
      </w:r>
    </w:p>
    <w:p w14:paraId="510E35DC" w14:textId="32EBD931" w:rsidR="00197479" w:rsidRPr="000208D0" w:rsidRDefault="00197479" w:rsidP="000208D0">
      <w:pPr>
        <w:spacing w:after="0" w:line="240" w:lineRule="auto"/>
        <w:jc w:val="center"/>
        <w:rPr>
          <w:rFonts w:ascii="Bookman Old Style" w:hAnsi="Bookman Old Style"/>
          <w:b/>
          <w:bCs/>
          <w:sz w:val="22"/>
          <w:szCs w:val="22"/>
          <w:lang w:val="es-ES"/>
        </w:rPr>
      </w:pPr>
      <w:proofErr w:type="gramStart"/>
      <w:r w:rsidRPr="000208D0">
        <w:rPr>
          <w:rFonts w:ascii="Bookman Old Style" w:hAnsi="Bookman Old Style"/>
          <w:b/>
          <w:bCs/>
          <w:sz w:val="22"/>
          <w:szCs w:val="22"/>
          <w:lang w:val="es-ES"/>
        </w:rPr>
        <w:t>en</w:t>
      </w:r>
      <w:proofErr w:type="gramEnd"/>
      <w:r w:rsidRPr="000208D0">
        <w:rPr>
          <w:rFonts w:ascii="Bookman Old Style" w:hAnsi="Bookman Old Style"/>
          <w:b/>
          <w:bCs/>
          <w:sz w:val="22"/>
          <w:szCs w:val="22"/>
          <w:lang w:val="es-ES"/>
        </w:rPr>
        <w:t xml:space="preserve"> Caracas y La Guaira</w:t>
      </w:r>
    </w:p>
    <w:p w14:paraId="1618CC01" w14:textId="77777777" w:rsidR="00197479" w:rsidRPr="000208D0" w:rsidRDefault="00197479" w:rsidP="000208D0">
      <w:pPr>
        <w:spacing w:after="0" w:line="240" w:lineRule="auto"/>
        <w:jc w:val="center"/>
        <w:rPr>
          <w:rFonts w:ascii="Bookman Old Style" w:hAnsi="Bookman Old Style"/>
          <w:b/>
          <w:bCs/>
          <w:sz w:val="22"/>
          <w:szCs w:val="22"/>
          <w:lang w:val="es-ES"/>
        </w:rPr>
      </w:pPr>
    </w:p>
    <w:p w14:paraId="5E7422E4" w14:textId="14EA3379" w:rsidR="00132333" w:rsidRPr="000208D0" w:rsidRDefault="00197479" w:rsidP="000208D0">
      <w:pPr>
        <w:jc w:val="center"/>
        <w:rPr>
          <w:rFonts w:ascii="Bookman Old Style" w:hAnsi="Bookman Old Style"/>
          <w:i/>
          <w:iCs/>
          <w:sz w:val="22"/>
          <w:szCs w:val="22"/>
          <w:lang w:val="es-ES"/>
        </w:rPr>
      </w:pPr>
      <w:r w:rsidRPr="000208D0">
        <w:rPr>
          <w:rFonts w:ascii="Bookman Old Style" w:hAnsi="Bookman Old Style"/>
          <w:i/>
          <w:iCs/>
          <w:sz w:val="22"/>
          <w:szCs w:val="22"/>
          <w:lang w:val="es-ES"/>
        </w:rPr>
        <w:t xml:space="preserve">Entrevista al Padre Ricardo Guillén sobre el balance de atención pastoral, espiritual </w:t>
      </w:r>
      <w:r w:rsidR="000208D0">
        <w:rPr>
          <w:rFonts w:ascii="Bookman Old Style" w:hAnsi="Bookman Old Style"/>
          <w:i/>
          <w:iCs/>
          <w:sz w:val="22"/>
          <w:szCs w:val="22"/>
          <w:lang w:val="es-ES"/>
        </w:rPr>
        <w:t xml:space="preserve">      </w:t>
      </w:r>
      <w:r w:rsidRPr="000208D0">
        <w:rPr>
          <w:rFonts w:ascii="Bookman Old Style" w:hAnsi="Bookman Old Style"/>
          <w:i/>
          <w:iCs/>
          <w:sz w:val="22"/>
          <w:szCs w:val="22"/>
          <w:lang w:val="es-ES"/>
        </w:rPr>
        <w:t>y logístic</w:t>
      </w:r>
      <w:r w:rsidR="000208D0">
        <w:rPr>
          <w:rFonts w:ascii="Bookman Old Style" w:hAnsi="Bookman Old Style"/>
          <w:i/>
          <w:iCs/>
          <w:sz w:val="22"/>
          <w:szCs w:val="22"/>
          <w:lang w:val="es-ES"/>
        </w:rPr>
        <w:t>o</w:t>
      </w:r>
      <w:r w:rsidRPr="000208D0">
        <w:rPr>
          <w:rFonts w:ascii="Bookman Old Style" w:hAnsi="Bookman Old Style"/>
          <w:i/>
          <w:iCs/>
          <w:sz w:val="22"/>
          <w:szCs w:val="22"/>
          <w:lang w:val="es-ES"/>
        </w:rPr>
        <w:t xml:space="preserve"> desplegado por la Arquidiócesis.</w:t>
      </w:r>
    </w:p>
    <w:p w14:paraId="374C7ACC" w14:textId="7D412497" w:rsidR="00197479" w:rsidRPr="000208D0" w:rsidRDefault="00197479" w:rsidP="000208D0">
      <w:pPr>
        <w:jc w:val="both"/>
        <w:rPr>
          <w:rFonts w:ascii="Bookman Old Style" w:hAnsi="Bookman Old Style"/>
          <w:sz w:val="22"/>
          <w:szCs w:val="22"/>
          <w:lang w:val="es-ES"/>
        </w:rPr>
      </w:pPr>
      <w:r w:rsidRPr="000208D0">
        <w:rPr>
          <w:rFonts w:ascii="Bookman Old Style" w:hAnsi="Bookman Old Style"/>
          <w:sz w:val="22"/>
          <w:szCs w:val="22"/>
          <w:lang w:val="es-ES"/>
        </w:rPr>
        <w:t>Caracas- A un mes del doble terremoto que sacudió a Caracas y La Guaira, la Arquidiócesis de Caracas presentó el informe que sistematiza la</w:t>
      </w:r>
      <w:r w:rsidR="009C0B7C">
        <w:rPr>
          <w:rFonts w:ascii="Bookman Old Style" w:hAnsi="Bookman Old Style"/>
          <w:sz w:val="22"/>
          <w:szCs w:val="22"/>
          <w:lang w:val="es-ES"/>
        </w:rPr>
        <w:t xml:space="preserve"> </w:t>
      </w:r>
      <w:r w:rsidRPr="000208D0">
        <w:rPr>
          <w:rFonts w:ascii="Bookman Old Style" w:hAnsi="Bookman Old Style"/>
          <w:sz w:val="22"/>
          <w:szCs w:val="22"/>
          <w:lang w:val="es-ES"/>
        </w:rPr>
        <w:t xml:space="preserve">atención y acompañamiento </w:t>
      </w:r>
      <w:r w:rsidR="00F234FC" w:rsidRPr="00F234FC">
        <w:rPr>
          <w:rFonts w:ascii="Bookman Old Style" w:hAnsi="Bookman Old Style"/>
          <w:sz w:val="22"/>
          <w:szCs w:val="22"/>
          <w:lang w:val="es-ES"/>
        </w:rPr>
        <w:t>desplegado</w:t>
      </w:r>
      <w:r w:rsidRPr="00F234FC">
        <w:rPr>
          <w:rFonts w:ascii="Bookman Old Style" w:hAnsi="Bookman Old Style"/>
          <w:sz w:val="22"/>
          <w:szCs w:val="22"/>
          <w:lang w:val="es-ES"/>
        </w:rPr>
        <w:t>s</w:t>
      </w:r>
      <w:r w:rsidRPr="000208D0">
        <w:rPr>
          <w:rFonts w:ascii="Bookman Old Style" w:hAnsi="Bookman Old Style"/>
          <w:sz w:val="22"/>
          <w:szCs w:val="22"/>
          <w:lang w:val="es-ES"/>
        </w:rPr>
        <w:t xml:space="preserve"> desde la tarde del 24 de junio de 2026.</w:t>
      </w:r>
    </w:p>
    <w:p w14:paraId="2BA718C5" w14:textId="7C7BD041" w:rsidR="000208D0" w:rsidRDefault="00197479" w:rsidP="000208D0">
      <w:pPr>
        <w:jc w:val="both"/>
        <w:rPr>
          <w:rFonts w:ascii="Bookman Old Style" w:hAnsi="Bookman Old Style"/>
          <w:sz w:val="22"/>
          <w:szCs w:val="22"/>
          <w:lang w:val="es-ES"/>
        </w:rPr>
      </w:pPr>
      <w:r w:rsidRPr="000208D0">
        <w:rPr>
          <w:rFonts w:ascii="Bookman Old Style" w:hAnsi="Bookman Old Style"/>
          <w:sz w:val="22"/>
          <w:szCs w:val="22"/>
          <w:lang w:val="es-ES"/>
        </w:rPr>
        <w:t xml:space="preserve">Quien estuvo en la primera línea de coordinación </w:t>
      </w:r>
      <w:r w:rsidRPr="00F234FC">
        <w:rPr>
          <w:rFonts w:ascii="Bookman Old Style" w:hAnsi="Bookman Old Style"/>
          <w:sz w:val="22"/>
          <w:szCs w:val="22"/>
          <w:lang w:val="es-ES"/>
        </w:rPr>
        <w:t xml:space="preserve">de </w:t>
      </w:r>
      <w:r w:rsidR="008346C5" w:rsidRPr="00F234FC">
        <w:rPr>
          <w:rFonts w:ascii="Bookman Old Style" w:hAnsi="Bookman Old Style"/>
          <w:sz w:val="22"/>
          <w:szCs w:val="22"/>
          <w:lang w:val="es-ES"/>
        </w:rPr>
        <w:t>estas acciones</w:t>
      </w:r>
      <w:r w:rsidRPr="000208D0">
        <w:rPr>
          <w:rFonts w:ascii="Bookman Old Style" w:hAnsi="Bookman Old Style"/>
          <w:sz w:val="22"/>
          <w:szCs w:val="22"/>
          <w:lang w:val="es-ES"/>
        </w:rPr>
        <w:t xml:space="preserve"> conoce de cerca el peso del dolor, pero también la fuerza de la respuesta comunitaria. El </w:t>
      </w:r>
      <w:r w:rsidRPr="000208D0">
        <w:rPr>
          <w:rFonts w:ascii="Bookman Old Style" w:hAnsi="Bookman Old Style"/>
          <w:b/>
          <w:bCs/>
          <w:sz w:val="22"/>
          <w:szCs w:val="22"/>
          <w:lang w:val="es-ES"/>
        </w:rPr>
        <w:t>Padre Ricardo Guillén</w:t>
      </w:r>
      <w:r w:rsidRPr="000208D0">
        <w:rPr>
          <w:rFonts w:ascii="Bookman Old Style" w:hAnsi="Bookman Old Style"/>
          <w:sz w:val="22"/>
          <w:szCs w:val="22"/>
          <w:lang w:val="es-ES"/>
        </w:rPr>
        <w:t xml:space="preserve">, vicario </w:t>
      </w:r>
      <w:r w:rsidR="00A93126">
        <w:rPr>
          <w:rFonts w:ascii="Bookman Old Style" w:hAnsi="Bookman Old Style"/>
          <w:sz w:val="22"/>
          <w:szCs w:val="22"/>
          <w:lang w:val="es-ES"/>
        </w:rPr>
        <w:t xml:space="preserve">episcopal </w:t>
      </w:r>
      <w:bookmarkStart w:id="0" w:name="_GoBack"/>
      <w:bookmarkEnd w:id="0"/>
      <w:r w:rsidRPr="000208D0">
        <w:rPr>
          <w:rFonts w:ascii="Bookman Old Style" w:hAnsi="Bookman Old Style"/>
          <w:sz w:val="22"/>
          <w:szCs w:val="22"/>
          <w:lang w:val="es-ES"/>
        </w:rPr>
        <w:t xml:space="preserve">de pastoral de la Arquidiócesis de Caracas, </w:t>
      </w:r>
      <w:r w:rsidR="005D1068" w:rsidRPr="005D1068">
        <w:rPr>
          <w:rFonts w:ascii="Bookman Old Style" w:hAnsi="Bookman Old Style"/>
          <w:sz w:val="22"/>
          <w:szCs w:val="22"/>
          <w:lang w:val="es-ES"/>
        </w:rPr>
        <w:t xml:space="preserve">repasa las claves del informe pastoral y explica cómo la presencia física, la escucha activa y la caridad organizada fueron la respuesta de </w:t>
      </w:r>
      <w:r w:rsidR="005D1068">
        <w:rPr>
          <w:rFonts w:ascii="Bookman Old Style" w:hAnsi="Bookman Old Style"/>
          <w:sz w:val="22"/>
          <w:szCs w:val="22"/>
          <w:lang w:val="es-ES"/>
        </w:rPr>
        <w:t>esta arquidiócesis</w:t>
      </w:r>
      <w:r w:rsidR="005D1068" w:rsidRPr="005D1068">
        <w:rPr>
          <w:rFonts w:ascii="Bookman Old Style" w:hAnsi="Bookman Old Style"/>
          <w:sz w:val="22"/>
          <w:szCs w:val="22"/>
          <w:lang w:val="es-ES"/>
        </w:rPr>
        <w:t xml:space="preserve"> frente a la tragedia.</w:t>
      </w:r>
    </w:p>
    <w:p w14:paraId="502263C3" w14:textId="77777777" w:rsidR="005D1068" w:rsidRPr="005D1068" w:rsidRDefault="005D1068" w:rsidP="000208D0">
      <w:pPr>
        <w:jc w:val="both"/>
        <w:rPr>
          <w:rFonts w:ascii="Bookman Old Style" w:hAnsi="Bookman Old Style"/>
          <w:sz w:val="22"/>
          <w:szCs w:val="22"/>
          <w:lang w:val="es-ES"/>
        </w:rPr>
      </w:pPr>
    </w:p>
    <w:p w14:paraId="408B1162" w14:textId="0E3C2FA0" w:rsidR="00AC0381" w:rsidRPr="005D1068" w:rsidRDefault="00AC0381" w:rsidP="005D1068">
      <w:pPr>
        <w:pStyle w:val="Prrafodelista"/>
        <w:numPr>
          <w:ilvl w:val="0"/>
          <w:numId w:val="2"/>
        </w:numPr>
        <w:ind w:left="284"/>
        <w:jc w:val="both"/>
        <w:rPr>
          <w:rFonts w:ascii="Bookman Old Style" w:hAnsi="Bookman Old Style"/>
          <w:b/>
          <w:bCs/>
          <w:i/>
          <w:iCs/>
          <w:sz w:val="22"/>
          <w:szCs w:val="22"/>
          <w:lang w:val="es-ES"/>
        </w:rPr>
      </w:pPr>
      <w:r w:rsidRPr="005D1068">
        <w:rPr>
          <w:rFonts w:ascii="Bookman Old Style" w:hAnsi="Bookman Old Style"/>
          <w:b/>
          <w:bCs/>
          <w:i/>
          <w:iCs/>
          <w:sz w:val="22"/>
          <w:szCs w:val="22"/>
          <w:lang w:val="es-ES"/>
        </w:rPr>
        <w:t>Padre Guillén, más allá de las cifras y los datos logísticos de este primer mes, ¿cuál fue el criterio o la prioridad que guio el trabajo de la arquidiócesis en los momentos más críticos tras el sismo?</w:t>
      </w:r>
    </w:p>
    <w:p w14:paraId="12AB788F" w14:textId="2C78B68A" w:rsidR="009A5F26" w:rsidRPr="009A5F26" w:rsidRDefault="005D1068" w:rsidP="009A5F26">
      <w:pPr>
        <w:jc w:val="both"/>
        <w:rPr>
          <w:rFonts w:ascii="Bookman Old Style" w:hAnsi="Bookman Old Style"/>
          <w:sz w:val="22"/>
          <w:szCs w:val="22"/>
          <w:lang w:val="es-ES"/>
        </w:rPr>
      </w:pPr>
      <w:r w:rsidRPr="009A5F26">
        <w:rPr>
          <w:rFonts w:ascii="Bookman Old Style" w:hAnsi="Bookman Old Style"/>
          <w:sz w:val="22"/>
          <w:szCs w:val="22"/>
          <w:lang w:val="es-ES"/>
        </w:rPr>
        <w:t xml:space="preserve">— </w:t>
      </w:r>
      <w:r w:rsidR="00AC0381" w:rsidRPr="009A5F26">
        <w:rPr>
          <w:rFonts w:ascii="Bookman Old Style" w:hAnsi="Bookman Old Style"/>
          <w:sz w:val="22"/>
          <w:szCs w:val="22"/>
          <w:lang w:val="es-ES"/>
        </w:rPr>
        <w:t xml:space="preserve">Nuestra prioridad inmediata fue estar allí donde el dolor era más agudo; hicimos acto de presencia y compartimos de cerca la vulnerabilidad de nuestra gente. En medio del impacto de las primeras horas, entendimos que el acompañamiento no podía darse a la distancia; requería estar físicamente en los espacios de mayor incertidumbre para sostener a quienes lo habían perdido todo. </w:t>
      </w:r>
      <w:r w:rsidR="009A5F26" w:rsidRPr="009A5F26">
        <w:rPr>
          <w:rFonts w:ascii="Bookman Old Style" w:hAnsi="Bookman Old Style" w:cs="Arial"/>
          <w:sz w:val="22"/>
          <w:szCs w:val="22"/>
          <w:lang w:val="es-ES"/>
        </w:rPr>
        <w:t>Por esta razón, nos desplegamos directamente en las áreas más críticas de la emergencia. Junto a nuestro arzobispo, los obispos auxiliares, sacerdotes, diáconos, religiosos, el voluntariado laico y un grupo de seminaristas, acudimos a los sectores más afectados para evaluar de primera mano la magnitud del desastre.</w:t>
      </w:r>
    </w:p>
    <w:p w14:paraId="573CC9C2" w14:textId="77777777" w:rsidR="009A5F26" w:rsidRPr="009A5F26" w:rsidRDefault="009A5F26" w:rsidP="009A5F26">
      <w:pPr>
        <w:pStyle w:val="NormalWeb"/>
        <w:spacing w:line="276" w:lineRule="auto"/>
        <w:jc w:val="both"/>
        <w:rPr>
          <w:rFonts w:ascii="Bookman Old Style" w:hAnsi="Bookman Old Style" w:cs="Arial"/>
          <w:sz w:val="22"/>
          <w:szCs w:val="22"/>
          <w:lang w:val="es-ES"/>
        </w:rPr>
      </w:pPr>
      <w:r w:rsidRPr="009A5F26">
        <w:rPr>
          <w:rFonts w:ascii="Bookman Old Style" w:hAnsi="Bookman Old Style" w:cs="Arial"/>
          <w:sz w:val="22"/>
          <w:szCs w:val="22"/>
          <w:lang w:val="es-ES"/>
        </w:rPr>
        <w:t>En los momentos más duros de los primeros días, nos hicimos presentes en las morgues para abrazar y acompañar el doloroso silencio de las familias durante la identificación de sus seres queridos, así como en los cementerios para celebrar las exequias. Recorrimos los hospitales de Caracas y La Guaira administrando la Sagrada Comunión y llevando el consuelo de la Unción de los Enfermos. Asimismo, en los campamentos y refugios temporales, conformamos equipos multidisciplinarios junto a médicos y psicólogos para brindar atención de salud, contención emocional y espacios de escucha, mientras los seminaristas acompañaban a los niños con dinámicas formativas y recreativas. En cada uno de esos lugares, nuestra misión consistió sencillamente en estar presentes, escuchar y no dejar a nadie solo.</w:t>
      </w:r>
    </w:p>
    <w:p w14:paraId="471FD3E5" w14:textId="2F82DA2E" w:rsidR="00DE2B5B" w:rsidRPr="005D1068" w:rsidRDefault="00DE2B5B" w:rsidP="005D1068">
      <w:pPr>
        <w:pStyle w:val="Prrafodelista"/>
        <w:numPr>
          <w:ilvl w:val="0"/>
          <w:numId w:val="2"/>
        </w:numPr>
        <w:ind w:left="284"/>
        <w:jc w:val="both"/>
        <w:rPr>
          <w:rFonts w:ascii="Bookman Old Style" w:hAnsi="Bookman Old Style"/>
          <w:i/>
          <w:iCs/>
          <w:sz w:val="22"/>
          <w:szCs w:val="22"/>
          <w:lang w:val="es-ES"/>
        </w:rPr>
      </w:pPr>
      <w:r w:rsidRPr="005D1068">
        <w:rPr>
          <w:rFonts w:ascii="Bookman Old Style" w:hAnsi="Bookman Old Style"/>
          <w:b/>
          <w:bCs/>
          <w:i/>
          <w:iCs/>
          <w:sz w:val="22"/>
          <w:szCs w:val="22"/>
          <w:lang w:val="es-ES"/>
        </w:rPr>
        <w:t>Para sostener a miles de afectados se requería una logística monumental. ¿Cómo se canalizó la ayuda material desde las parroquias y qué hizo posible responder con tanta rapidez ante la magnitud del desastre?</w:t>
      </w:r>
    </w:p>
    <w:p w14:paraId="033113BB" w14:textId="3B133C81" w:rsidR="00DE2B5B" w:rsidRPr="000208D0" w:rsidRDefault="00FC1721" w:rsidP="000208D0">
      <w:pPr>
        <w:jc w:val="both"/>
        <w:rPr>
          <w:rFonts w:ascii="Bookman Old Style" w:hAnsi="Bookman Old Style"/>
          <w:sz w:val="22"/>
          <w:szCs w:val="22"/>
          <w:lang w:val="es-ES"/>
        </w:rPr>
      </w:pPr>
      <w:r w:rsidRPr="000208D0">
        <w:rPr>
          <w:rFonts w:ascii="Bookman Old Style" w:hAnsi="Bookman Old Style"/>
          <w:sz w:val="22"/>
          <w:szCs w:val="22"/>
          <w:lang w:val="es-ES"/>
        </w:rPr>
        <w:lastRenderedPageBreak/>
        <w:t xml:space="preserve">— </w:t>
      </w:r>
      <w:r w:rsidR="00DE2B5B" w:rsidRPr="000208D0">
        <w:rPr>
          <w:rFonts w:ascii="Bookman Old Style" w:hAnsi="Bookman Old Style"/>
          <w:sz w:val="22"/>
          <w:szCs w:val="22"/>
          <w:lang w:val="es-ES"/>
        </w:rPr>
        <w:t xml:space="preserve">Debo destacar </w:t>
      </w:r>
      <w:r w:rsidR="005D1068">
        <w:rPr>
          <w:rFonts w:ascii="Bookman Old Style" w:hAnsi="Bookman Old Style"/>
          <w:sz w:val="22"/>
          <w:szCs w:val="22"/>
          <w:lang w:val="es-ES"/>
        </w:rPr>
        <w:t xml:space="preserve">ante </w:t>
      </w:r>
      <w:r w:rsidR="00DE2B5B" w:rsidRPr="000208D0">
        <w:rPr>
          <w:rFonts w:ascii="Bookman Old Style" w:hAnsi="Bookman Old Style"/>
          <w:sz w:val="22"/>
          <w:szCs w:val="22"/>
          <w:lang w:val="es-ES"/>
        </w:rPr>
        <w:t xml:space="preserve">todo que la respuesta de nuestro pueblo en las parroquias de Caracas fue una verdadera manifestación de caridad comunitaria. De forma espontánea y masiva, los templos y salones parroquiales se transformaron en centros de acopio para recibir, clasificar y organizar alimentos, agua, ropa y medicinas. </w:t>
      </w:r>
    </w:p>
    <w:p w14:paraId="0CCEAA9A" w14:textId="64286937" w:rsidR="00DE2B5B" w:rsidRDefault="00DE2B5B" w:rsidP="000208D0">
      <w:pPr>
        <w:jc w:val="both"/>
        <w:rPr>
          <w:rFonts w:ascii="Bookman Old Style" w:hAnsi="Bookman Old Style"/>
          <w:sz w:val="22"/>
          <w:szCs w:val="22"/>
          <w:lang w:val="es-ES"/>
        </w:rPr>
      </w:pPr>
      <w:r w:rsidRPr="000208D0">
        <w:rPr>
          <w:rFonts w:ascii="Bookman Old Style" w:hAnsi="Bookman Old Style"/>
          <w:sz w:val="22"/>
          <w:szCs w:val="22"/>
          <w:lang w:val="es-ES"/>
        </w:rPr>
        <w:t xml:space="preserve">Para encauzar esta ola de generosidad, la </w:t>
      </w:r>
      <w:r w:rsidR="00F61963">
        <w:rPr>
          <w:rFonts w:ascii="Bookman Old Style" w:hAnsi="Bookman Old Style"/>
          <w:sz w:val="22"/>
          <w:szCs w:val="22"/>
          <w:lang w:val="es-ES"/>
        </w:rPr>
        <w:t>a</w:t>
      </w:r>
      <w:r w:rsidRPr="000208D0">
        <w:rPr>
          <w:rFonts w:ascii="Bookman Old Style" w:hAnsi="Bookman Old Style"/>
          <w:sz w:val="22"/>
          <w:szCs w:val="22"/>
          <w:lang w:val="es-ES"/>
        </w:rPr>
        <w:t xml:space="preserve">rquidiócesis estructuró una red logística con </w:t>
      </w:r>
      <w:r w:rsidR="00F61963">
        <w:rPr>
          <w:rFonts w:ascii="Bookman Old Style" w:hAnsi="Bookman Old Style"/>
          <w:sz w:val="22"/>
          <w:szCs w:val="22"/>
          <w:lang w:val="es-ES"/>
        </w:rPr>
        <w:t>una comisión</w:t>
      </w:r>
      <w:r w:rsidR="008346C5">
        <w:rPr>
          <w:rFonts w:ascii="Bookman Old Style" w:hAnsi="Bookman Old Style"/>
          <w:sz w:val="22"/>
          <w:szCs w:val="22"/>
          <w:lang w:val="es-ES"/>
        </w:rPr>
        <w:t xml:space="preserve"> de atención a la emergencia, encabezada por Mons. José Manuel León, obispo auxiliar electo de Caracas, </w:t>
      </w:r>
      <w:r w:rsidR="00F234FC">
        <w:rPr>
          <w:rFonts w:ascii="Bookman Old Style" w:hAnsi="Bookman Old Style"/>
          <w:sz w:val="22"/>
          <w:szCs w:val="22"/>
          <w:lang w:val="es-ES"/>
        </w:rPr>
        <w:t xml:space="preserve"> que articuló</w:t>
      </w:r>
      <w:r w:rsidR="008346C5">
        <w:rPr>
          <w:rFonts w:ascii="Bookman Old Style" w:hAnsi="Bookman Old Style"/>
          <w:sz w:val="22"/>
          <w:szCs w:val="22"/>
          <w:lang w:val="es-ES"/>
        </w:rPr>
        <w:t xml:space="preserve"> la respuesta </w:t>
      </w:r>
      <w:r w:rsidR="00F234FC">
        <w:rPr>
          <w:rFonts w:ascii="Bookman Old Style" w:hAnsi="Bookman Old Style"/>
          <w:sz w:val="22"/>
          <w:szCs w:val="22"/>
          <w:lang w:val="es-ES"/>
        </w:rPr>
        <w:t>material a través</w:t>
      </w:r>
      <w:r w:rsidR="00F61963">
        <w:rPr>
          <w:rFonts w:ascii="Bookman Old Style" w:hAnsi="Bookman Old Style"/>
          <w:sz w:val="22"/>
          <w:szCs w:val="22"/>
          <w:lang w:val="es-ES"/>
        </w:rPr>
        <w:t xml:space="preserve"> </w:t>
      </w:r>
      <w:r w:rsidRPr="000208D0">
        <w:rPr>
          <w:rFonts w:ascii="Bookman Old Style" w:hAnsi="Bookman Old Style"/>
          <w:sz w:val="22"/>
          <w:szCs w:val="22"/>
          <w:lang w:val="es-ES"/>
        </w:rPr>
        <w:t xml:space="preserve">centros de acopio que recibían </w:t>
      </w:r>
      <w:r w:rsidR="008346C5">
        <w:rPr>
          <w:rFonts w:ascii="Bookman Old Style" w:hAnsi="Bookman Old Style"/>
          <w:sz w:val="22"/>
          <w:szCs w:val="22"/>
          <w:lang w:val="es-ES"/>
        </w:rPr>
        <w:t>los aportes de los distintas comunidades parroquiales</w:t>
      </w:r>
      <w:r w:rsidRPr="000208D0">
        <w:rPr>
          <w:rFonts w:ascii="Bookman Old Style" w:hAnsi="Bookman Old Style"/>
          <w:sz w:val="22"/>
          <w:szCs w:val="22"/>
          <w:lang w:val="es-ES"/>
        </w:rPr>
        <w:t xml:space="preserve">, garantizando </w:t>
      </w:r>
      <w:r w:rsidR="008346C5">
        <w:rPr>
          <w:rFonts w:ascii="Bookman Old Style" w:hAnsi="Bookman Old Style"/>
          <w:sz w:val="22"/>
          <w:szCs w:val="22"/>
          <w:lang w:val="es-ES"/>
        </w:rPr>
        <w:t xml:space="preserve">que </w:t>
      </w:r>
      <w:r w:rsidRPr="000208D0">
        <w:rPr>
          <w:rFonts w:ascii="Bookman Old Style" w:hAnsi="Bookman Old Style"/>
          <w:sz w:val="22"/>
          <w:szCs w:val="22"/>
          <w:lang w:val="es-ES"/>
        </w:rPr>
        <w:t xml:space="preserve">la distribución de los insumos hacia las zonas más golpeadas se realizara según sus necesidades prioritarias. </w:t>
      </w:r>
    </w:p>
    <w:p w14:paraId="3E746E10" w14:textId="40CA3A73" w:rsidR="009A5F26" w:rsidRDefault="009A5F26" w:rsidP="000208D0">
      <w:pPr>
        <w:jc w:val="both"/>
        <w:rPr>
          <w:rFonts w:ascii="Bookman Old Style" w:hAnsi="Bookman Old Style"/>
          <w:sz w:val="22"/>
          <w:szCs w:val="22"/>
          <w:lang w:val="es-ES"/>
        </w:rPr>
      </w:pPr>
      <w:r w:rsidRPr="009A5F26">
        <w:rPr>
          <w:rFonts w:ascii="Bookman Old Style" w:hAnsi="Bookman Old Style"/>
          <w:sz w:val="22"/>
          <w:szCs w:val="22"/>
          <w:lang w:val="es-ES"/>
        </w:rPr>
        <w:t>Quiero hacer un reconocimiento muy especial a los jóvenes de nuestras parroquias, colegios católicos y de la Pastoral Juvenil de Caracas. Con una madurez y un fervor desbordantes, asumieron largas y extenuantes jornadas de trabajo para recibir, clasificar y embalar las toneladas de ayuda que llegaban a los centr</w:t>
      </w:r>
      <w:r>
        <w:rPr>
          <w:rFonts w:ascii="Bookman Old Style" w:hAnsi="Bookman Old Style"/>
          <w:sz w:val="22"/>
          <w:szCs w:val="22"/>
          <w:lang w:val="es-ES"/>
        </w:rPr>
        <w:t>os de acopio. N</w:t>
      </w:r>
      <w:r w:rsidRPr="009A5F26">
        <w:rPr>
          <w:rFonts w:ascii="Bookman Old Style" w:hAnsi="Bookman Old Style"/>
          <w:sz w:val="22"/>
          <w:szCs w:val="22"/>
          <w:lang w:val="es-ES"/>
        </w:rPr>
        <w:t>o se limitaron a organizar insumos, sino que se desplegaron con prontitud para llevar esos suministros directamente a las comunidades más golpeadas, especialmente en el estado La Guaira. Ver a la juventud movilizada, trabajando hombro a hombro por sus hermanos, nos confirmó la profunda vocación de servicio y solidaridad que caracteriza a las nuevas generaciones de nuestra Iglesia</w:t>
      </w:r>
      <w:r>
        <w:rPr>
          <w:rFonts w:ascii="Bookman Old Style" w:hAnsi="Bookman Old Style"/>
          <w:sz w:val="22"/>
          <w:szCs w:val="22"/>
          <w:lang w:val="es-ES"/>
        </w:rPr>
        <w:t>.</w:t>
      </w:r>
    </w:p>
    <w:p w14:paraId="6F739C3A" w14:textId="13AF2279" w:rsidR="00DE2B5B" w:rsidRPr="000208D0" w:rsidRDefault="00DE2B5B" w:rsidP="000208D0">
      <w:pPr>
        <w:jc w:val="both"/>
        <w:rPr>
          <w:rFonts w:ascii="Bookman Old Style" w:hAnsi="Bookman Old Style"/>
          <w:sz w:val="22"/>
          <w:szCs w:val="22"/>
          <w:lang w:val="es-ES"/>
        </w:rPr>
      </w:pPr>
      <w:r w:rsidRPr="000208D0">
        <w:rPr>
          <w:rFonts w:ascii="Bookman Old Style" w:hAnsi="Bookman Old Style"/>
          <w:sz w:val="22"/>
          <w:szCs w:val="22"/>
          <w:lang w:val="es-ES"/>
        </w:rPr>
        <w:t xml:space="preserve">Esta capacidad de respuesta no brotó de la nada ni fue una improvisación del momento; es el resultado de una fe y una vida comunitaria que cultivamos día a día en </w:t>
      </w:r>
      <w:r w:rsidR="005D1068" w:rsidRPr="000208D0">
        <w:rPr>
          <w:rFonts w:ascii="Bookman Old Style" w:hAnsi="Bookman Old Style"/>
          <w:sz w:val="22"/>
          <w:szCs w:val="22"/>
          <w:lang w:val="es-ES"/>
        </w:rPr>
        <w:t>nuestras parroquias</w:t>
      </w:r>
      <w:r w:rsidRPr="000208D0">
        <w:rPr>
          <w:rFonts w:ascii="Bookman Old Style" w:hAnsi="Bookman Old Style"/>
          <w:sz w:val="22"/>
          <w:szCs w:val="22"/>
          <w:lang w:val="es-ES"/>
        </w:rPr>
        <w:t>. Esa vivencia cotidiana fue el pilar que nos permitió reaccionar de manera inmediata, organizada y fraterna frente a la adversidad.</w:t>
      </w:r>
    </w:p>
    <w:p w14:paraId="3646EC61" w14:textId="77777777" w:rsidR="00F234FC" w:rsidRPr="00F234FC" w:rsidRDefault="005D1068" w:rsidP="00F234FC">
      <w:pPr>
        <w:pStyle w:val="Prrafodelista"/>
        <w:numPr>
          <w:ilvl w:val="0"/>
          <w:numId w:val="2"/>
        </w:numPr>
        <w:ind w:left="284"/>
        <w:jc w:val="both"/>
        <w:rPr>
          <w:rFonts w:ascii="Bookman Old Style" w:hAnsi="Bookman Old Style"/>
          <w:i/>
          <w:sz w:val="22"/>
          <w:szCs w:val="22"/>
          <w:lang w:val="es-ES"/>
        </w:rPr>
      </w:pPr>
      <w:r w:rsidRPr="00F234FC">
        <w:rPr>
          <w:rFonts w:ascii="Bookman Old Style" w:hAnsi="Bookman Old Style"/>
          <w:b/>
          <w:bCs/>
          <w:i/>
          <w:sz w:val="22"/>
          <w:szCs w:val="22"/>
          <w:lang w:val="es-ES"/>
        </w:rPr>
        <w:t>Padre, más allá del auxilio material, ¿cómo se hizo presente Dios en medio de tanto do</w:t>
      </w:r>
      <w:r w:rsidR="00F234FC" w:rsidRPr="00F234FC">
        <w:rPr>
          <w:rFonts w:ascii="Bookman Old Style" w:hAnsi="Bookman Old Style"/>
          <w:b/>
          <w:bCs/>
          <w:i/>
          <w:sz w:val="22"/>
          <w:szCs w:val="22"/>
          <w:lang w:val="es-ES"/>
        </w:rPr>
        <w:t>lor?</w:t>
      </w:r>
    </w:p>
    <w:p w14:paraId="380F9632" w14:textId="3DF13693" w:rsidR="00F234FC" w:rsidRPr="00F234FC" w:rsidRDefault="00F234FC" w:rsidP="00F234FC">
      <w:pPr>
        <w:jc w:val="both"/>
        <w:rPr>
          <w:rFonts w:ascii="Bookman Old Style" w:hAnsi="Bookman Old Style"/>
          <w:sz w:val="22"/>
          <w:szCs w:val="22"/>
          <w:lang w:val="es-ES"/>
        </w:rPr>
      </w:pPr>
      <w:r w:rsidRPr="00F234FC">
        <w:rPr>
          <w:rFonts w:ascii="Bookman Old Style" w:eastAsia="Times New Roman" w:hAnsi="Bookman Old Style" w:cs="Times New Roman"/>
          <w:kern w:val="0"/>
          <w:sz w:val="22"/>
          <w:szCs w:val="22"/>
          <w:lang w:val="es-ES"/>
          <w14:ligatures w14:val="none"/>
        </w:rPr>
        <w:t>—</w:t>
      </w:r>
      <w:r w:rsidRPr="00F234FC">
        <w:rPr>
          <w:rFonts w:ascii="Bookman Old Style" w:eastAsia="Times New Roman" w:hAnsi="Bookman Old Style" w:cs="Times New Roman"/>
          <w:kern w:val="0"/>
          <w:sz w:val="22"/>
          <w:szCs w:val="22"/>
          <w:lang w:val="es-ES"/>
          <w14:ligatures w14:val="none"/>
        </w:rPr>
        <w:t>La presencia de Dios se revela en la cercanía</w:t>
      </w:r>
      <w:r w:rsidR="009A5F26">
        <w:rPr>
          <w:rFonts w:ascii="Bookman Old Style" w:eastAsia="Times New Roman" w:hAnsi="Bookman Old Style" w:cs="Times New Roman"/>
          <w:kern w:val="0"/>
          <w:sz w:val="22"/>
          <w:szCs w:val="22"/>
          <w:lang w:val="es-ES"/>
          <w14:ligatures w14:val="none"/>
        </w:rPr>
        <w:t xml:space="preserve"> y la compasión</w:t>
      </w:r>
      <w:r w:rsidRPr="00F234FC">
        <w:rPr>
          <w:rFonts w:ascii="Bookman Old Style" w:eastAsia="Times New Roman" w:hAnsi="Bookman Old Style" w:cs="Times New Roman"/>
          <w:kern w:val="0"/>
          <w:sz w:val="22"/>
          <w:szCs w:val="22"/>
          <w:lang w:val="es-ES"/>
          <w14:ligatures w14:val="none"/>
        </w:rPr>
        <w:t>. Por eso, desde el primer instante, nuestra acción pastoral no podía limitarse al auxilio material; la misión fundamental era ser presencia viva del Señor y sostener la fe allí donde el dolor era más profundo.</w:t>
      </w:r>
    </w:p>
    <w:p w14:paraId="058FE87E" w14:textId="4901DCC0" w:rsidR="00F234FC" w:rsidRPr="00F234FC" w:rsidRDefault="00F234FC" w:rsidP="00F234FC">
      <w:pPr>
        <w:pStyle w:val="Prrafodelista"/>
        <w:ind w:left="0"/>
        <w:jc w:val="both"/>
        <w:rPr>
          <w:rFonts w:ascii="Bookman Old Style" w:hAnsi="Bookman Old Style"/>
          <w:sz w:val="22"/>
          <w:szCs w:val="22"/>
          <w:lang w:val="es-ES"/>
        </w:rPr>
      </w:pPr>
      <w:r w:rsidRPr="00F234FC">
        <w:rPr>
          <w:rFonts w:ascii="Bookman Old Style" w:eastAsia="Times New Roman" w:hAnsi="Bookman Old Style" w:cs="Times New Roman"/>
          <w:kern w:val="0"/>
          <w:sz w:val="22"/>
          <w:szCs w:val="22"/>
          <w:lang w:val="es-ES"/>
          <w14:ligatures w14:val="none"/>
        </w:rPr>
        <w:t>Ante el riesgo de colapso de las estructuras tradicionales, la Iglesia tuvo que salir a las calles. Transformamos plazas, parques y canchas comunitarias en altares a cielo abierto para celebrar la Eucaristía. La venerada imagen del Nazareno de San Pablo fue expuesta a las puertas de la Basílica de Santa Teresa, y llevamos el Santísimo Sacramento directamente a los campamentos para ofrecer espacios de oración y consuelo a las familias afectadas.</w:t>
      </w:r>
    </w:p>
    <w:p w14:paraId="7CD6EDE1" w14:textId="77777777" w:rsidR="00F234FC" w:rsidRPr="00F234FC" w:rsidRDefault="00F234FC" w:rsidP="00F234FC">
      <w:pPr>
        <w:pStyle w:val="Prrafodelista"/>
        <w:spacing w:after="120"/>
        <w:ind w:left="0"/>
        <w:jc w:val="both"/>
        <w:rPr>
          <w:rFonts w:ascii="Bookman Old Style" w:eastAsia="Times New Roman" w:hAnsi="Bookman Old Style" w:cs="Times New Roman"/>
          <w:kern w:val="0"/>
          <w:sz w:val="22"/>
          <w:szCs w:val="22"/>
          <w:lang w:val="es-ES"/>
          <w14:ligatures w14:val="none"/>
        </w:rPr>
      </w:pPr>
    </w:p>
    <w:p w14:paraId="5C70D536" w14:textId="44352AF3" w:rsidR="00F234FC" w:rsidRPr="00F234FC" w:rsidRDefault="00F234FC" w:rsidP="00F234FC">
      <w:pPr>
        <w:pStyle w:val="Prrafodelista"/>
        <w:spacing w:after="120"/>
        <w:ind w:left="0"/>
        <w:jc w:val="both"/>
        <w:rPr>
          <w:rFonts w:ascii="Bookman Old Style" w:eastAsia="Times New Roman" w:hAnsi="Bookman Old Style" w:cs="Times New Roman"/>
          <w:kern w:val="0"/>
          <w:sz w:val="22"/>
          <w:szCs w:val="22"/>
          <w:lang w:val="es-ES"/>
          <w14:ligatures w14:val="none"/>
        </w:rPr>
      </w:pPr>
      <w:r w:rsidRPr="00F234FC">
        <w:rPr>
          <w:rFonts w:ascii="Bookman Old Style" w:eastAsia="Times New Roman" w:hAnsi="Bookman Old Style" w:cs="Times New Roman"/>
          <w:kern w:val="0"/>
          <w:sz w:val="22"/>
          <w:szCs w:val="22"/>
          <w:lang w:val="es-ES"/>
          <w14:ligatures w14:val="none"/>
        </w:rPr>
        <w:t xml:space="preserve">Uno de los servicios más conmovedores fue el acompañamiento en el duelo. </w:t>
      </w:r>
      <w:r w:rsidR="009A5F26">
        <w:rPr>
          <w:rFonts w:ascii="Bookman Old Style" w:eastAsia="Times New Roman" w:hAnsi="Bookman Old Style" w:cs="Times New Roman"/>
          <w:kern w:val="0"/>
          <w:sz w:val="22"/>
          <w:szCs w:val="22"/>
          <w:lang w:val="es-ES"/>
          <w14:ligatures w14:val="none"/>
        </w:rPr>
        <w:t>Los sacerdotes e</w:t>
      </w:r>
      <w:r w:rsidRPr="00F234FC">
        <w:rPr>
          <w:rFonts w:ascii="Bookman Old Style" w:eastAsia="Times New Roman" w:hAnsi="Bookman Old Style" w:cs="Times New Roman"/>
          <w:kern w:val="0"/>
          <w:sz w:val="22"/>
          <w:szCs w:val="22"/>
          <w:lang w:val="es-ES"/>
          <w14:ligatures w14:val="none"/>
        </w:rPr>
        <w:t xml:space="preserve">stuvimos presentes en morgues, hospitales y cementerios de Caracas y La Guaira, sosteniendo a quienes sufrían; a menudo ofreciendo tan solo un abrazo, </w:t>
      </w:r>
      <w:r w:rsidRPr="00F234FC">
        <w:rPr>
          <w:rFonts w:ascii="Bookman Old Style" w:eastAsia="Times New Roman" w:hAnsi="Bookman Old Style" w:cs="Times New Roman"/>
          <w:kern w:val="0"/>
          <w:sz w:val="22"/>
          <w:szCs w:val="22"/>
          <w:lang w:val="es-ES"/>
          <w14:ligatures w14:val="none"/>
        </w:rPr>
        <w:lastRenderedPageBreak/>
        <w:t>llorando con el que lloraba, orando juntos o guardando un respetuoso silencio ante la magnitud del dolor.</w:t>
      </w:r>
    </w:p>
    <w:p w14:paraId="6FB057D9" w14:textId="77777777" w:rsidR="00F234FC" w:rsidRPr="00F234FC" w:rsidRDefault="00F234FC" w:rsidP="00F234FC">
      <w:pPr>
        <w:pStyle w:val="Prrafodelista"/>
        <w:spacing w:after="120"/>
        <w:ind w:left="0"/>
        <w:jc w:val="both"/>
        <w:rPr>
          <w:rFonts w:ascii="Bookman Old Style" w:eastAsia="Times New Roman" w:hAnsi="Bookman Old Style" w:cs="Times New Roman"/>
          <w:kern w:val="0"/>
          <w:sz w:val="22"/>
          <w:szCs w:val="22"/>
          <w:lang w:val="es-ES"/>
          <w14:ligatures w14:val="none"/>
        </w:rPr>
      </w:pPr>
    </w:p>
    <w:p w14:paraId="5B271ADD" w14:textId="77777777" w:rsidR="00F234FC" w:rsidRPr="00F234FC" w:rsidRDefault="00F234FC" w:rsidP="00F234FC">
      <w:pPr>
        <w:pStyle w:val="Prrafodelista"/>
        <w:spacing w:after="120"/>
        <w:ind w:left="0"/>
        <w:jc w:val="both"/>
        <w:rPr>
          <w:rFonts w:ascii="Bookman Old Style" w:eastAsia="Times New Roman" w:hAnsi="Bookman Old Style" w:cs="Times New Roman"/>
          <w:kern w:val="0"/>
          <w:sz w:val="22"/>
          <w:szCs w:val="22"/>
          <w:lang w:val="es-ES"/>
          <w14:ligatures w14:val="none"/>
        </w:rPr>
      </w:pPr>
      <w:r w:rsidRPr="00F234FC">
        <w:rPr>
          <w:rFonts w:ascii="Bookman Old Style" w:eastAsia="Times New Roman" w:hAnsi="Bookman Old Style" w:cs="Times New Roman"/>
          <w:kern w:val="0"/>
          <w:sz w:val="22"/>
          <w:szCs w:val="22"/>
          <w:lang w:val="es-ES"/>
          <w14:ligatures w14:val="none"/>
        </w:rPr>
        <w:t>Por su parte, las congregaciones religiosas abrieron las puertas de sus casas y conventos para acoger a las víctimas, así como para brindar alojamiento y alimento a brigadistas y rescatistas. Las religiosas prepararon cientos de raciones de comida caliente y convirtieron sus espacios en entornos seguros para la protección de la infancia.</w:t>
      </w:r>
    </w:p>
    <w:p w14:paraId="063E7405" w14:textId="77777777" w:rsidR="00F234FC" w:rsidRPr="00F234FC" w:rsidRDefault="00F234FC" w:rsidP="00F234FC">
      <w:pPr>
        <w:pStyle w:val="Prrafodelista"/>
        <w:spacing w:after="120"/>
        <w:ind w:left="0"/>
        <w:jc w:val="both"/>
        <w:rPr>
          <w:rFonts w:ascii="Bookman Old Style" w:eastAsia="Times New Roman" w:hAnsi="Bookman Old Style" w:cs="Times New Roman"/>
          <w:kern w:val="0"/>
          <w:sz w:val="22"/>
          <w:szCs w:val="22"/>
          <w:lang w:val="es-ES"/>
          <w14:ligatures w14:val="none"/>
        </w:rPr>
      </w:pPr>
    </w:p>
    <w:p w14:paraId="45E7C4E9" w14:textId="77777777" w:rsidR="00F234FC" w:rsidRDefault="00F234FC" w:rsidP="00F234FC">
      <w:pPr>
        <w:pStyle w:val="Prrafodelista"/>
        <w:spacing w:after="120"/>
        <w:ind w:left="0"/>
        <w:jc w:val="both"/>
        <w:rPr>
          <w:rFonts w:ascii="Bookman Old Style" w:eastAsia="Times New Roman" w:hAnsi="Bookman Old Style" w:cs="Times New Roman"/>
          <w:kern w:val="0"/>
          <w:sz w:val="22"/>
          <w:szCs w:val="22"/>
          <w:lang w:val="es-ES"/>
          <w14:ligatures w14:val="none"/>
        </w:rPr>
      </w:pPr>
      <w:r w:rsidRPr="00F234FC">
        <w:rPr>
          <w:rFonts w:ascii="Bookman Old Style" w:eastAsia="Times New Roman" w:hAnsi="Bookman Old Style" w:cs="Times New Roman"/>
          <w:kern w:val="0"/>
          <w:sz w:val="22"/>
          <w:szCs w:val="22"/>
          <w:lang w:val="es-ES"/>
          <w14:ligatures w14:val="none"/>
        </w:rPr>
        <w:t>En los refugios, junto a médicos, psicólogos y casi 50 seminaristas en misión, nos dedicamos a sanar heridas mediante la atención médica, la escucha activa y el acompañamiento a niños y jóvenes. Llevar la gracia y el cobijo allí donde imperaba el sufrimiento fue la prueba viva de que Dios jamás nos abandona.</w:t>
      </w:r>
    </w:p>
    <w:p w14:paraId="4B13B7AE" w14:textId="77777777" w:rsidR="00F234FC" w:rsidRDefault="00F234FC" w:rsidP="00F234FC">
      <w:pPr>
        <w:pStyle w:val="Prrafodelista"/>
        <w:spacing w:after="120"/>
        <w:ind w:left="0"/>
        <w:jc w:val="both"/>
        <w:rPr>
          <w:rFonts w:ascii="Bookman Old Style" w:eastAsia="Times New Roman" w:hAnsi="Bookman Old Style" w:cs="Times New Roman"/>
          <w:kern w:val="0"/>
          <w:sz w:val="22"/>
          <w:szCs w:val="22"/>
          <w:lang w:val="es-ES"/>
          <w14:ligatures w14:val="none"/>
        </w:rPr>
      </w:pPr>
    </w:p>
    <w:p w14:paraId="2555CB02" w14:textId="417976CA" w:rsidR="00057C24" w:rsidRPr="00F234FC" w:rsidRDefault="00F234FC" w:rsidP="00F234FC">
      <w:pPr>
        <w:pStyle w:val="Prrafodelista"/>
        <w:spacing w:after="120"/>
        <w:ind w:left="0"/>
        <w:jc w:val="both"/>
        <w:rPr>
          <w:rFonts w:ascii="Bookman Old Style" w:eastAsia="Times New Roman" w:hAnsi="Bookman Old Style" w:cs="Times New Roman"/>
          <w:kern w:val="0"/>
          <w:sz w:val="22"/>
          <w:szCs w:val="22"/>
          <w:lang w:val="es-ES"/>
          <w14:ligatures w14:val="none"/>
        </w:rPr>
      </w:pPr>
      <w:r>
        <w:rPr>
          <w:rFonts w:ascii="Bookman Old Style" w:hAnsi="Bookman Old Style"/>
          <w:b/>
          <w:bCs/>
          <w:i/>
          <w:iCs/>
          <w:sz w:val="22"/>
          <w:szCs w:val="22"/>
          <w:lang w:val="es-ES"/>
        </w:rPr>
        <w:t xml:space="preserve">4. </w:t>
      </w:r>
      <w:r w:rsidR="00057C24">
        <w:rPr>
          <w:rFonts w:ascii="Bookman Old Style" w:hAnsi="Bookman Old Style"/>
          <w:b/>
          <w:bCs/>
          <w:i/>
          <w:iCs/>
          <w:sz w:val="22"/>
          <w:szCs w:val="22"/>
          <w:lang w:val="es-ES"/>
        </w:rPr>
        <w:t>E</w:t>
      </w:r>
      <w:r w:rsidR="00057C24" w:rsidRPr="00057C24">
        <w:rPr>
          <w:rFonts w:ascii="Bookman Old Style" w:hAnsi="Bookman Old Style"/>
          <w:b/>
          <w:bCs/>
          <w:i/>
          <w:iCs/>
          <w:sz w:val="22"/>
          <w:szCs w:val="22"/>
          <w:lang w:val="es-ES"/>
        </w:rPr>
        <w:t xml:space="preserve">n una emergencia de esta magnitud el desgaste humano es enorme. ¿De qué manera la Iglesia protegió la salud mental y espiritual de sus propios </w:t>
      </w:r>
      <w:proofErr w:type="gramStart"/>
      <w:r w:rsidR="00057C24" w:rsidRPr="00057C24">
        <w:rPr>
          <w:rFonts w:ascii="Bookman Old Style" w:hAnsi="Bookman Old Style"/>
          <w:b/>
          <w:bCs/>
          <w:i/>
          <w:iCs/>
          <w:sz w:val="22"/>
          <w:szCs w:val="22"/>
          <w:lang w:val="es-ES"/>
        </w:rPr>
        <w:t>voluntarios</w:t>
      </w:r>
      <w:proofErr w:type="gramEnd"/>
      <w:r w:rsidR="00057C24" w:rsidRPr="00057C24">
        <w:rPr>
          <w:rFonts w:ascii="Bookman Old Style" w:hAnsi="Bookman Old Style"/>
          <w:b/>
          <w:bCs/>
          <w:i/>
          <w:iCs/>
          <w:sz w:val="22"/>
          <w:szCs w:val="22"/>
          <w:lang w:val="es-ES"/>
        </w:rPr>
        <w:t xml:space="preserve"> y sacerdotes, y cómo esa misma vocación de servicio terminó extendiéndose hacia comunidades vecinas como La Guaira?</w:t>
      </w:r>
    </w:p>
    <w:p w14:paraId="50ADD628" w14:textId="50A5E309" w:rsidR="00057C24" w:rsidRPr="00057C24" w:rsidRDefault="00057C24" w:rsidP="00057C24">
      <w:pPr>
        <w:jc w:val="both"/>
        <w:rPr>
          <w:rFonts w:ascii="Bookman Old Style" w:hAnsi="Bookman Old Style"/>
          <w:sz w:val="22"/>
          <w:szCs w:val="22"/>
          <w:lang w:val="es-ES"/>
        </w:rPr>
      </w:pPr>
      <w:r w:rsidRPr="00057C24">
        <w:rPr>
          <w:rFonts w:ascii="Bookman Old Style" w:hAnsi="Bookman Old Style"/>
          <w:sz w:val="22"/>
          <w:szCs w:val="22"/>
          <w:lang w:val="es-ES"/>
        </w:rPr>
        <w:t xml:space="preserve">—Fuimos plenamente conscientes de que no podíamos dar lo que no teníamos. El dolor ajeno, la pérdida y las jornadas extenuantes </w:t>
      </w:r>
      <w:r>
        <w:rPr>
          <w:rFonts w:ascii="Bookman Old Style" w:hAnsi="Bookman Old Style"/>
          <w:sz w:val="22"/>
          <w:szCs w:val="22"/>
          <w:lang w:val="es-ES"/>
        </w:rPr>
        <w:t>podían dejar</w:t>
      </w:r>
      <w:r w:rsidRPr="00057C24">
        <w:rPr>
          <w:rFonts w:ascii="Bookman Old Style" w:hAnsi="Bookman Old Style"/>
          <w:sz w:val="22"/>
          <w:szCs w:val="22"/>
          <w:lang w:val="es-ES"/>
        </w:rPr>
        <w:t xml:space="preserve"> huella en nuestros sacerdotes, religiosas, seminaristas y voluntariado laico. Por eso, asumimos con firmeza la premisa del cuidado de los cuidadores.</w:t>
      </w:r>
    </w:p>
    <w:p w14:paraId="37FDACED" w14:textId="15BFBF10" w:rsidR="00057C24" w:rsidRPr="00057C24" w:rsidRDefault="00057C24" w:rsidP="00057C24">
      <w:pPr>
        <w:jc w:val="both"/>
        <w:rPr>
          <w:rFonts w:ascii="Bookman Old Style" w:hAnsi="Bookman Old Style"/>
          <w:sz w:val="22"/>
          <w:szCs w:val="22"/>
          <w:lang w:val="es-ES"/>
        </w:rPr>
      </w:pPr>
      <w:r w:rsidRPr="00057C24">
        <w:rPr>
          <w:rFonts w:ascii="Bookman Old Style" w:hAnsi="Bookman Old Style"/>
          <w:sz w:val="22"/>
          <w:szCs w:val="22"/>
          <w:lang w:val="es-ES"/>
        </w:rPr>
        <w:t xml:space="preserve">Abrimos espacios de contención emocional y espiritual, e impulsamos talleres de primeros auxilios psicológicos en alianza fraterna con el servicio de psicología de la Universidad Católica Andrés Bello (UCAB). Asimismo, nos dedicamos a formar y acompañar a más de 500 </w:t>
      </w:r>
      <w:r w:rsidR="00932603" w:rsidRPr="00057C24">
        <w:rPr>
          <w:rFonts w:ascii="Bookman Old Style" w:hAnsi="Bookman Old Style"/>
          <w:sz w:val="22"/>
          <w:szCs w:val="22"/>
          <w:lang w:val="es-ES"/>
        </w:rPr>
        <w:t>ministros</w:t>
      </w:r>
      <w:r w:rsidRPr="00057C24">
        <w:rPr>
          <w:rFonts w:ascii="Bookman Old Style" w:hAnsi="Bookman Old Style"/>
          <w:sz w:val="22"/>
          <w:szCs w:val="22"/>
          <w:lang w:val="es-ES"/>
        </w:rPr>
        <w:t xml:space="preserve"> </w:t>
      </w:r>
      <w:r w:rsidR="00932603">
        <w:rPr>
          <w:rFonts w:ascii="Bookman Old Style" w:hAnsi="Bookman Old Style"/>
          <w:sz w:val="22"/>
          <w:szCs w:val="22"/>
          <w:lang w:val="es-ES"/>
        </w:rPr>
        <w:t>e</w:t>
      </w:r>
      <w:r w:rsidRPr="00057C24">
        <w:rPr>
          <w:rFonts w:ascii="Bookman Old Style" w:hAnsi="Bookman Old Style"/>
          <w:sz w:val="22"/>
          <w:szCs w:val="22"/>
          <w:lang w:val="es-ES"/>
        </w:rPr>
        <w:t>xtraordinarios de la Sagrada Comunión, para que salieran a las calles a visitar enfermos y consolar familias sabiéndose protegidos</w:t>
      </w:r>
      <w:r w:rsidR="00932603">
        <w:rPr>
          <w:rFonts w:ascii="Bookman Old Style" w:hAnsi="Bookman Old Style"/>
          <w:sz w:val="22"/>
          <w:szCs w:val="22"/>
          <w:lang w:val="es-ES"/>
        </w:rPr>
        <w:t xml:space="preserve"> </w:t>
      </w:r>
      <w:r w:rsidRPr="00057C24">
        <w:rPr>
          <w:rFonts w:ascii="Bookman Old Style" w:hAnsi="Bookman Old Style"/>
          <w:sz w:val="22"/>
          <w:szCs w:val="22"/>
          <w:lang w:val="es-ES"/>
        </w:rPr>
        <w:t>y fortalecidos por su propia Iglesia.</w:t>
      </w:r>
    </w:p>
    <w:p w14:paraId="19DFC542" w14:textId="4851E18C" w:rsidR="00057C24" w:rsidRPr="00057C24" w:rsidRDefault="00057C24" w:rsidP="00057C24">
      <w:pPr>
        <w:jc w:val="both"/>
        <w:rPr>
          <w:rFonts w:ascii="Bookman Old Style" w:hAnsi="Bookman Old Style"/>
          <w:sz w:val="22"/>
          <w:szCs w:val="22"/>
          <w:lang w:val="es-ES"/>
        </w:rPr>
      </w:pPr>
      <w:r>
        <w:rPr>
          <w:rFonts w:ascii="Bookman Old Style" w:hAnsi="Bookman Old Style"/>
          <w:sz w:val="22"/>
          <w:szCs w:val="22"/>
          <w:lang w:val="es-ES"/>
        </w:rPr>
        <w:t>Y</w:t>
      </w:r>
      <w:r w:rsidRPr="00057C24">
        <w:rPr>
          <w:rFonts w:ascii="Bookman Old Style" w:hAnsi="Bookman Old Style"/>
          <w:sz w:val="22"/>
          <w:szCs w:val="22"/>
          <w:lang w:val="es-ES"/>
        </w:rPr>
        <w:t xml:space="preserve"> ese impulso </w:t>
      </w:r>
      <w:r>
        <w:rPr>
          <w:rFonts w:ascii="Bookman Old Style" w:hAnsi="Bookman Old Style"/>
          <w:sz w:val="22"/>
          <w:szCs w:val="22"/>
          <w:lang w:val="es-ES"/>
        </w:rPr>
        <w:t>solidario</w:t>
      </w:r>
      <w:r w:rsidRPr="00057C24">
        <w:rPr>
          <w:rFonts w:ascii="Bookman Old Style" w:hAnsi="Bookman Old Style"/>
          <w:sz w:val="22"/>
          <w:szCs w:val="22"/>
          <w:lang w:val="es-ES"/>
        </w:rPr>
        <w:t xml:space="preserve"> y esa fuerza espiritual </w:t>
      </w:r>
      <w:r>
        <w:rPr>
          <w:rFonts w:ascii="Bookman Old Style" w:hAnsi="Bookman Old Style"/>
          <w:sz w:val="22"/>
          <w:szCs w:val="22"/>
          <w:lang w:val="es-ES"/>
        </w:rPr>
        <w:t xml:space="preserve">que sentíamos </w:t>
      </w:r>
      <w:r w:rsidRPr="00057C24">
        <w:rPr>
          <w:rFonts w:ascii="Bookman Old Style" w:hAnsi="Bookman Old Style"/>
          <w:sz w:val="22"/>
          <w:szCs w:val="22"/>
          <w:lang w:val="es-ES"/>
        </w:rPr>
        <w:t xml:space="preserve">nos </w:t>
      </w:r>
      <w:r w:rsidR="00F234FC" w:rsidRPr="00057C24">
        <w:rPr>
          <w:rFonts w:ascii="Bookman Old Style" w:hAnsi="Bookman Old Style"/>
          <w:sz w:val="22"/>
          <w:szCs w:val="22"/>
          <w:lang w:val="es-ES"/>
        </w:rPr>
        <w:t>hicieron</w:t>
      </w:r>
      <w:r w:rsidRPr="00057C24">
        <w:rPr>
          <w:rFonts w:ascii="Bookman Old Style" w:hAnsi="Bookman Old Style"/>
          <w:sz w:val="22"/>
          <w:szCs w:val="22"/>
          <w:lang w:val="es-ES"/>
        </w:rPr>
        <w:t xml:space="preserve"> mirar más allá de nuestras propias fronteras. Para la caridad cristiana no existen divisiones administrativas ni límites territoriales. Aunque La Guaira es una diócesis distinta, el dolor de nuestra gente es uno solo. Por eso nos volcamos con todo nuestro equipo hacia sectores severamente golpeados como Macuto, Caraballeda y Caribe, articulando junto a Cáritas La Guaira la entrega de alimentos, agua y medicinas, entendiendo que donde hay un hermano sufriendo, ahí tiene que estar la Iglesia.</w:t>
      </w:r>
    </w:p>
    <w:p w14:paraId="15958133" w14:textId="0C8C8B8C" w:rsidR="00A5182C" w:rsidRPr="00057C24" w:rsidRDefault="00F234FC" w:rsidP="00057C24">
      <w:pPr>
        <w:pStyle w:val="Prrafodelista"/>
        <w:numPr>
          <w:ilvl w:val="0"/>
          <w:numId w:val="2"/>
        </w:numPr>
        <w:ind w:left="284"/>
        <w:jc w:val="both"/>
        <w:rPr>
          <w:rFonts w:ascii="Bookman Old Style" w:hAnsi="Bookman Old Style"/>
          <w:b/>
          <w:bCs/>
          <w:i/>
          <w:iCs/>
          <w:sz w:val="22"/>
          <w:szCs w:val="22"/>
          <w:lang w:val="es-ES"/>
        </w:rPr>
      </w:pPr>
      <w:r>
        <w:rPr>
          <w:rFonts w:ascii="Bookman Old Style" w:hAnsi="Bookman Old Style"/>
          <w:b/>
          <w:bCs/>
          <w:i/>
          <w:iCs/>
          <w:sz w:val="22"/>
          <w:szCs w:val="22"/>
          <w:lang w:val="es-ES"/>
        </w:rPr>
        <w:t>Padre</w:t>
      </w:r>
      <w:r w:rsidR="00A5182C" w:rsidRPr="00057C24">
        <w:rPr>
          <w:rFonts w:ascii="Bookman Old Style" w:hAnsi="Bookman Old Style"/>
          <w:b/>
          <w:bCs/>
          <w:i/>
          <w:iCs/>
          <w:sz w:val="22"/>
          <w:szCs w:val="22"/>
          <w:lang w:val="es-ES"/>
        </w:rPr>
        <w:t>, a solo un mes de este acontecimiento que marcó a Caracas y La Guaira, ¿cuál es la mirada de la Iglesia hacia el futuro y qué enseñanza nos deja la respuesta del pueblo en medio de un dolor tan reciente?</w:t>
      </w:r>
    </w:p>
    <w:p w14:paraId="218FD3B8" w14:textId="26CFFC3A" w:rsidR="00A5182C" w:rsidRPr="000208D0" w:rsidRDefault="00A5182C" w:rsidP="000208D0">
      <w:pPr>
        <w:jc w:val="both"/>
        <w:rPr>
          <w:rFonts w:ascii="Bookman Old Style" w:hAnsi="Bookman Old Style"/>
          <w:sz w:val="22"/>
          <w:szCs w:val="22"/>
          <w:lang w:val="es-ES"/>
        </w:rPr>
      </w:pPr>
      <w:r w:rsidRPr="000208D0">
        <w:rPr>
          <w:rFonts w:ascii="Bookman Old Style" w:hAnsi="Bookman Old Style"/>
          <w:sz w:val="22"/>
          <w:szCs w:val="22"/>
          <w:lang w:val="es-ES"/>
        </w:rPr>
        <w:t xml:space="preserve">—El terremoto dejó huellas muy profundas, pero también puso de manifiesto la inmensa reserva espiritual y solidaria de nuestro pueblo. Esta tragedia, lejos de sumirnos en la desesperanza, se convierte en un llamado urgente a hacer de la fraternidad una forma </w:t>
      </w:r>
      <w:r w:rsidRPr="000208D0">
        <w:rPr>
          <w:rFonts w:ascii="Bookman Old Style" w:hAnsi="Bookman Old Style"/>
          <w:sz w:val="22"/>
          <w:szCs w:val="22"/>
          <w:lang w:val="es-ES"/>
        </w:rPr>
        <w:lastRenderedPageBreak/>
        <w:t xml:space="preserve">permanente de vida, orientada al bien común y al reconocimiento de la dignidad de cada persona. </w:t>
      </w:r>
    </w:p>
    <w:p w14:paraId="5C2CD6EF" w14:textId="77777777" w:rsidR="003733FB" w:rsidRDefault="00A5182C" w:rsidP="000208D0">
      <w:pPr>
        <w:jc w:val="both"/>
        <w:rPr>
          <w:rFonts w:ascii="Bookman Old Style" w:hAnsi="Bookman Old Style"/>
          <w:sz w:val="22"/>
          <w:szCs w:val="22"/>
          <w:lang w:val="es-ES"/>
        </w:rPr>
      </w:pPr>
      <w:r w:rsidRPr="000208D0">
        <w:rPr>
          <w:rFonts w:ascii="Bookman Old Style" w:hAnsi="Bookman Old Style"/>
          <w:sz w:val="22"/>
          <w:szCs w:val="22"/>
          <w:lang w:val="es-ES"/>
        </w:rPr>
        <w:t xml:space="preserve">Como discípulos de Jesús, reconocemos que estamos llamados a ser reflejo vivo de la compasión divina: una compasión que no es un impulso pasajero, sino una actitud que permanece y abraza en cualquier circunstancia. </w:t>
      </w:r>
      <w:r w:rsidR="00932603">
        <w:rPr>
          <w:rFonts w:ascii="Bookman Old Style" w:hAnsi="Bookman Old Style"/>
          <w:sz w:val="22"/>
          <w:szCs w:val="22"/>
          <w:lang w:val="es-ES"/>
        </w:rPr>
        <w:t xml:space="preserve">Sabemos </w:t>
      </w:r>
      <w:r w:rsidRPr="000208D0">
        <w:rPr>
          <w:rFonts w:ascii="Bookman Old Style" w:hAnsi="Bookman Old Style"/>
          <w:sz w:val="22"/>
          <w:szCs w:val="22"/>
          <w:lang w:val="es-ES"/>
        </w:rPr>
        <w:t xml:space="preserve">que el verdadero consuelo no requiere de explicaciones ni de grandes discursos; se manifiesta en la presencia callada, en la mano extendida, en la escucha atenta que acoge el dolor y en el silencio respetuoso que ayuda a sanar las heridas del alma. </w:t>
      </w:r>
    </w:p>
    <w:p w14:paraId="10D92A45" w14:textId="584A5DCC" w:rsidR="003733FB" w:rsidRPr="003733FB" w:rsidRDefault="003733FB" w:rsidP="000208D0">
      <w:pPr>
        <w:jc w:val="both"/>
        <w:rPr>
          <w:rFonts w:ascii="Bookman Old Style" w:hAnsi="Bookman Old Style"/>
          <w:sz w:val="22"/>
          <w:szCs w:val="22"/>
          <w:lang w:val="es-ES"/>
        </w:rPr>
      </w:pPr>
      <w:r w:rsidRPr="003733FB">
        <w:rPr>
          <w:rFonts w:ascii="Bookman Old Style" w:hAnsi="Bookman Old Style"/>
          <w:sz w:val="22"/>
          <w:szCs w:val="22"/>
          <w:lang w:val="es-ES"/>
        </w:rPr>
        <w:t xml:space="preserve">Esta dolorosa experiencia deja profundos aprendizajes para la Arquidiócesis de Caracas. Por un lado, nos ha revelado la inmensa generosidad de nuestras comunidades cristianas; pero, al mismo tiempo, nos ha confrontado con la necesidad urgente de organizarnos mejor ante contingencias de esta magnitud. Hemos comprendido la importancia crucial de fortalecer </w:t>
      </w:r>
      <w:r>
        <w:rPr>
          <w:rFonts w:ascii="Bookman Old Style" w:hAnsi="Bookman Old Style"/>
          <w:sz w:val="22"/>
          <w:szCs w:val="22"/>
          <w:lang w:val="es-ES"/>
        </w:rPr>
        <w:t>l</w:t>
      </w:r>
      <w:r w:rsidRPr="003733FB">
        <w:rPr>
          <w:rFonts w:ascii="Bookman Old Style" w:hAnsi="Bookman Old Style"/>
          <w:sz w:val="22"/>
          <w:szCs w:val="22"/>
          <w:lang w:val="es-ES"/>
        </w:rPr>
        <w:t>a Cáritas</w:t>
      </w:r>
      <w:r>
        <w:rPr>
          <w:rFonts w:ascii="Bookman Old Style" w:hAnsi="Bookman Old Style"/>
          <w:sz w:val="22"/>
          <w:szCs w:val="22"/>
          <w:lang w:val="es-ES"/>
        </w:rPr>
        <w:t xml:space="preserve"> Arquidiocesana de</w:t>
      </w:r>
      <w:r w:rsidRPr="003733FB">
        <w:rPr>
          <w:rFonts w:ascii="Bookman Old Style" w:hAnsi="Bookman Old Style"/>
          <w:sz w:val="22"/>
          <w:szCs w:val="22"/>
          <w:lang w:val="es-ES"/>
        </w:rPr>
        <w:t xml:space="preserve"> Caracas y a cada una de nuestras Cáritas parroquiales para articular una verdadera red de solidaridad capaz de llegar hasta el último rincón donde exista una necesidad. Esto exige apostar con decisión por la formación continua de nuestro voluntariado y cultivar una sensibilidad pastoral que no actúe solo en la emergencia, sino que acompañe de manera cotidiana el dolor de nuestra gente</w:t>
      </w:r>
      <w:r>
        <w:rPr>
          <w:rFonts w:ascii="Bookman Old Style" w:hAnsi="Bookman Old Style"/>
          <w:sz w:val="22"/>
          <w:szCs w:val="22"/>
          <w:lang w:val="es-ES"/>
        </w:rPr>
        <w:t xml:space="preserve">. </w:t>
      </w:r>
      <w:r w:rsidRPr="003733FB">
        <w:rPr>
          <w:rFonts w:ascii="Bookman Old Style" w:hAnsi="Bookman Old Style"/>
          <w:sz w:val="22"/>
          <w:szCs w:val="22"/>
          <w:lang w:val="es-ES"/>
        </w:rPr>
        <w:t>En definitiva, este tiempo nos confirma que la fe vivida se autentifica en la caridad y en la entrega efectiva hacia los más vulnerables.</w:t>
      </w:r>
    </w:p>
    <w:p w14:paraId="693F6F8B" w14:textId="140C0C59" w:rsidR="00A5182C" w:rsidRDefault="00A5182C" w:rsidP="000208D0">
      <w:pPr>
        <w:jc w:val="both"/>
        <w:rPr>
          <w:rFonts w:ascii="Bookman Old Style" w:hAnsi="Bookman Old Style"/>
          <w:sz w:val="22"/>
          <w:szCs w:val="22"/>
          <w:lang w:val="es-ES"/>
        </w:rPr>
      </w:pPr>
      <w:r w:rsidRPr="000208D0">
        <w:rPr>
          <w:rFonts w:ascii="Bookman Old Style" w:hAnsi="Bookman Old Style"/>
          <w:sz w:val="22"/>
          <w:szCs w:val="22"/>
          <w:lang w:val="es-ES"/>
        </w:rPr>
        <w:t>Por eso, la Iglesia en Caracas reafirma su compromiso irrenunciable de continuar caminando al lado de los afectados. No nos retiramos ahora que concluye la fase inmediata de la emergencia; permaneceremos en el largo camino de la reconstrucción social y en la sanación integral de la vida de nuestra gente</w:t>
      </w:r>
      <w:r w:rsidR="00132333" w:rsidRPr="000208D0">
        <w:rPr>
          <w:rFonts w:ascii="Bookman Old Style" w:hAnsi="Bookman Old Style"/>
          <w:sz w:val="22"/>
          <w:szCs w:val="22"/>
          <w:lang w:val="es-ES"/>
        </w:rPr>
        <w:t>.</w:t>
      </w:r>
    </w:p>
    <w:p w14:paraId="3F18AA6C" w14:textId="77777777" w:rsidR="003733FB" w:rsidRDefault="003733FB" w:rsidP="000208D0">
      <w:pPr>
        <w:jc w:val="both"/>
        <w:rPr>
          <w:rFonts w:ascii="Bookman Old Style" w:hAnsi="Bookman Old Style"/>
          <w:sz w:val="22"/>
          <w:szCs w:val="22"/>
          <w:lang w:val="es-ES"/>
        </w:rPr>
      </w:pPr>
    </w:p>
    <w:p w14:paraId="304EBFD6" w14:textId="77777777" w:rsidR="003733FB" w:rsidRPr="000208D0" w:rsidRDefault="003733FB" w:rsidP="000208D0">
      <w:pPr>
        <w:jc w:val="both"/>
        <w:rPr>
          <w:rFonts w:ascii="Bookman Old Style" w:hAnsi="Bookman Old Style"/>
          <w:sz w:val="22"/>
          <w:szCs w:val="22"/>
          <w:lang w:val="es-ES"/>
        </w:rPr>
      </w:pPr>
    </w:p>
    <w:p w14:paraId="684B3C3B" w14:textId="77777777" w:rsidR="00132333" w:rsidRPr="000208D0" w:rsidRDefault="00132333" w:rsidP="000208D0">
      <w:pPr>
        <w:jc w:val="both"/>
        <w:rPr>
          <w:rFonts w:ascii="Bookman Old Style" w:hAnsi="Bookman Old Style"/>
          <w:sz w:val="22"/>
          <w:szCs w:val="22"/>
          <w:lang w:val="es-ES"/>
        </w:rPr>
      </w:pPr>
    </w:p>
    <w:p w14:paraId="48EACA63" w14:textId="77777777" w:rsidR="008A0B59" w:rsidRPr="000208D0" w:rsidRDefault="008A0B59" w:rsidP="000208D0">
      <w:pPr>
        <w:jc w:val="both"/>
        <w:rPr>
          <w:rFonts w:ascii="Bookman Old Style" w:hAnsi="Bookman Old Style"/>
          <w:sz w:val="22"/>
          <w:szCs w:val="22"/>
          <w:lang w:val="es-ES"/>
        </w:rPr>
      </w:pPr>
    </w:p>
    <w:p w14:paraId="09FD26AF" w14:textId="77777777" w:rsidR="00154FAE" w:rsidRPr="000208D0" w:rsidRDefault="00154FAE" w:rsidP="000208D0">
      <w:pPr>
        <w:jc w:val="both"/>
        <w:rPr>
          <w:rFonts w:ascii="Bookman Old Style" w:hAnsi="Bookman Old Style"/>
          <w:sz w:val="22"/>
          <w:szCs w:val="22"/>
          <w:lang w:val="es-ES"/>
        </w:rPr>
      </w:pPr>
    </w:p>
    <w:sectPr w:rsidR="00154FAE" w:rsidRPr="000208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173A1"/>
    <w:multiLevelType w:val="hybridMultilevel"/>
    <w:tmpl w:val="4BA8C7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DA4485"/>
    <w:multiLevelType w:val="hybridMultilevel"/>
    <w:tmpl w:val="A462C4FE"/>
    <w:lvl w:ilvl="0" w:tplc="3D28AE84">
      <w:start w:val="2"/>
      <w:numFmt w:val="bullet"/>
      <w:lvlText w:val="—"/>
      <w:lvlJc w:val="left"/>
      <w:pPr>
        <w:ind w:left="720" w:hanging="360"/>
      </w:pPr>
      <w:rPr>
        <w:rFonts w:ascii="Bookman Old Style" w:eastAsiaTheme="minorHAnsi" w:hAnsi="Bookman Old Style"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2D3602D"/>
    <w:multiLevelType w:val="hybridMultilevel"/>
    <w:tmpl w:val="0B88B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135DCC"/>
    <w:multiLevelType w:val="hybridMultilevel"/>
    <w:tmpl w:val="F524E74A"/>
    <w:lvl w:ilvl="0" w:tplc="B166255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381"/>
    <w:rsid w:val="000208D0"/>
    <w:rsid w:val="00057C24"/>
    <w:rsid w:val="00132333"/>
    <w:rsid w:val="00154FAE"/>
    <w:rsid w:val="00162CA8"/>
    <w:rsid w:val="00197479"/>
    <w:rsid w:val="002C2A55"/>
    <w:rsid w:val="002D2E54"/>
    <w:rsid w:val="003733FB"/>
    <w:rsid w:val="003F53C9"/>
    <w:rsid w:val="005D1068"/>
    <w:rsid w:val="005F3EF2"/>
    <w:rsid w:val="007D3A35"/>
    <w:rsid w:val="008346C5"/>
    <w:rsid w:val="008A0B59"/>
    <w:rsid w:val="00932603"/>
    <w:rsid w:val="009A5F26"/>
    <w:rsid w:val="009C0B7C"/>
    <w:rsid w:val="00A5182C"/>
    <w:rsid w:val="00A93126"/>
    <w:rsid w:val="00AC0381"/>
    <w:rsid w:val="00B26EC1"/>
    <w:rsid w:val="00C229C8"/>
    <w:rsid w:val="00DE2B5B"/>
    <w:rsid w:val="00F234FC"/>
    <w:rsid w:val="00F61963"/>
    <w:rsid w:val="00FC1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23FB"/>
  <w15:chartTrackingRefBased/>
  <w15:docId w15:val="{F0A98B71-538F-4095-8C57-DDBD59B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C03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C03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C038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C038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C038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C038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038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038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038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038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C038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C038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C038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C038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C038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038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038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0381"/>
    <w:rPr>
      <w:rFonts w:eastAsiaTheme="majorEastAsia" w:cstheme="majorBidi"/>
      <w:color w:val="272727" w:themeColor="text1" w:themeTint="D8"/>
    </w:rPr>
  </w:style>
  <w:style w:type="paragraph" w:styleId="Puesto">
    <w:name w:val="Title"/>
    <w:basedOn w:val="Normal"/>
    <w:next w:val="Normal"/>
    <w:link w:val="PuestoCar"/>
    <w:uiPriority w:val="10"/>
    <w:qFormat/>
    <w:rsid w:val="00AC0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C038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038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038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0381"/>
    <w:pPr>
      <w:spacing w:before="160"/>
      <w:jc w:val="center"/>
    </w:pPr>
    <w:rPr>
      <w:i/>
      <w:iCs/>
      <w:color w:val="404040" w:themeColor="text1" w:themeTint="BF"/>
    </w:rPr>
  </w:style>
  <w:style w:type="character" w:customStyle="1" w:styleId="CitaCar">
    <w:name w:val="Cita Car"/>
    <w:basedOn w:val="Fuentedeprrafopredeter"/>
    <w:link w:val="Cita"/>
    <w:uiPriority w:val="29"/>
    <w:rsid w:val="00AC0381"/>
    <w:rPr>
      <w:i/>
      <w:iCs/>
      <w:color w:val="404040" w:themeColor="text1" w:themeTint="BF"/>
    </w:rPr>
  </w:style>
  <w:style w:type="paragraph" w:styleId="Prrafodelista">
    <w:name w:val="List Paragraph"/>
    <w:basedOn w:val="Normal"/>
    <w:uiPriority w:val="34"/>
    <w:qFormat/>
    <w:rsid w:val="00AC0381"/>
    <w:pPr>
      <w:ind w:left="720"/>
      <w:contextualSpacing/>
    </w:pPr>
  </w:style>
  <w:style w:type="character" w:styleId="nfasisintenso">
    <w:name w:val="Intense Emphasis"/>
    <w:basedOn w:val="Fuentedeprrafopredeter"/>
    <w:uiPriority w:val="21"/>
    <w:qFormat/>
    <w:rsid w:val="00AC0381"/>
    <w:rPr>
      <w:i/>
      <w:iCs/>
      <w:color w:val="2F5496" w:themeColor="accent1" w:themeShade="BF"/>
    </w:rPr>
  </w:style>
  <w:style w:type="paragraph" w:styleId="Citadestacada">
    <w:name w:val="Intense Quote"/>
    <w:basedOn w:val="Normal"/>
    <w:next w:val="Normal"/>
    <w:link w:val="CitadestacadaCar"/>
    <w:uiPriority w:val="30"/>
    <w:qFormat/>
    <w:rsid w:val="00AC03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C0381"/>
    <w:rPr>
      <w:i/>
      <w:iCs/>
      <w:color w:val="2F5496" w:themeColor="accent1" w:themeShade="BF"/>
    </w:rPr>
  </w:style>
  <w:style w:type="character" w:styleId="Referenciaintensa">
    <w:name w:val="Intense Reference"/>
    <w:basedOn w:val="Fuentedeprrafopredeter"/>
    <w:uiPriority w:val="32"/>
    <w:qFormat/>
    <w:rsid w:val="00AC0381"/>
    <w:rPr>
      <w:b/>
      <w:bCs/>
      <w:smallCaps/>
      <w:color w:val="2F5496" w:themeColor="accent1" w:themeShade="BF"/>
      <w:spacing w:val="5"/>
    </w:rPr>
  </w:style>
  <w:style w:type="paragraph" w:styleId="NormalWeb">
    <w:name w:val="Normal (Web)"/>
    <w:basedOn w:val="Normal"/>
    <w:uiPriority w:val="99"/>
    <w:semiHidden/>
    <w:unhideWhenUsed/>
    <w:rsid w:val="005D106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208840">
      <w:bodyDiv w:val="1"/>
      <w:marLeft w:val="0"/>
      <w:marRight w:val="0"/>
      <w:marTop w:val="0"/>
      <w:marBottom w:val="0"/>
      <w:divBdr>
        <w:top w:val="none" w:sz="0" w:space="0" w:color="auto"/>
        <w:left w:val="none" w:sz="0" w:space="0" w:color="auto"/>
        <w:bottom w:val="none" w:sz="0" w:space="0" w:color="auto"/>
        <w:right w:val="none" w:sz="0" w:space="0" w:color="auto"/>
      </w:divBdr>
    </w:div>
    <w:div w:id="1919748252">
      <w:bodyDiv w:val="1"/>
      <w:marLeft w:val="0"/>
      <w:marRight w:val="0"/>
      <w:marTop w:val="0"/>
      <w:marBottom w:val="0"/>
      <w:divBdr>
        <w:top w:val="none" w:sz="0" w:space="0" w:color="auto"/>
        <w:left w:val="none" w:sz="0" w:space="0" w:color="auto"/>
        <w:bottom w:val="none" w:sz="0" w:space="0" w:color="auto"/>
        <w:right w:val="none" w:sz="0" w:space="0" w:color="auto"/>
      </w:divBdr>
    </w:div>
    <w:div w:id="205469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1578</Words>
  <Characters>8681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Ventas UR</dc:creator>
  <cp:keywords/>
  <dc:description/>
  <cp:lastModifiedBy>Cuenta Microsoft</cp:lastModifiedBy>
  <cp:revision>3</cp:revision>
  <dcterms:created xsi:type="dcterms:W3CDTF">2026-07-28T17:37:00Z</dcterms:created>
  <dcterms:modified xsi:type="dcterms:W3CDTF">2026-07-28T17:37:00Z</dcterms:modified>
</cp:coreProperties>
</file>